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73A" w:rsidRPr="00D3418E" w:rsidRDefault="00D3418E" w:rsidP="00D3418E">
      <w:pPr>
        <w:jc w:val="center"/>
        <w:rPr>
          <w:b/>
          <w:sz w:val="32"/>
          <w:szCs w:val="32"/>
          <w:u w:val="single"/>
          <w:lang w:val="en-GB"/>
        </w:rPr>
      </w:pPr>
      <w:r w:rsidRPr="00D3418E">
        <w:rPr>
          <w:b/>
          <w:sz w:val="32"/>
          <w:szCs w:val="32"/>
          <w:u w:val="single"/>
          <w:lang w:val="en-GB"/>
        </w:rPr>
        <w:t>Current Developer Obligation Funds</w:t>
      </w:r>
    </w:p>
    <w:p w:rsidR="00D3418E" w:rsidRDefault="00D3418E">
      <w:pPr>
        <w:rPr>
          <w:lang w:val="en-GB"/>
        </w:rPr>
      </w:pPr>
    </w:p>
    <w:p w:rsidR="00D3418E" w:rsidRPr="00D3418E" w:rsidRDefault="00D3418E">
      <w:pPr>
        <w:rPr>
          <w:b/>
          <w:sz w:val="24"/>
          <w:szCs w:val="24"/>
          <w:u w:val="single"/>
          <w:lang w:val="en-GB"/>
        </w:rPr>
      </w:pPr>
      <w:r w:rsidRPr="00D3418E">
        <w:rPr>
          <w:b/>
          <w:sz w:val="24"/>
          <w:szCs w:val="24"/>
          <w:u w:val="single"/>
          <w:lang w:val="en-GB"/>
        </w:rPr>
        <w:t>Meldrum</w:t>
      </w:r>
    </w:p>
    <w:p w:rsidR="00D3418E" w:rsidRDefault="00D3418E">
      <w:pPr>
        <w:rPr>
          <w:lang w:val="en-GB"/>
        </w:rPr>
      </w:pPr>
    </w:p>
    <w:p w:rsidR="00D3418E" w:rsidRDefault="00D3418E">
      <w:pPr>
        <w:rPr>
          <w:lang w:val="en-GB"/>
        </w:rPr>
      </w:pPr>
      <w:r>
        <w:rPr>
          <w:lang w:val="en-GB"/>
        </w:rPr>
        <w:t>Community Facilities – Halls - £28,376.00</w:t>
      </w:r>
    </w:p>
    <w:p w:rsidR="00D3418E" w:rsidRDefault="00D3418E">
      <w:pPr>
        <w:rPr>
          <w:lang w:val="en-GB"/>
        </w:rPr>
      </w:pPr>
      <w:r>
        <w:rPr>
          <w:lang w:val="en-GB"/>
        </w:rPr>
        <w:t>Playing Fields - £91.31</w:t>
      </w:r>
    </w:p>
    <w:p w:rsidR="00D3418E" w:rsidRPr="00D3418E" w:rsidRDefault="00D3418E">
      <w:pPr>
        <w:rPr>
          <w:lang w:val="en-GB"/>
        </w:rPr>
      </w:pPr>
      <w:r>
        <w:rPr>
          <w:lang w:val="en-GB"/>
        </w:rPr>
        <w:t>Recreation/Sports Facilities - £23,285.00</w:t>
      </w:r>
    </w:p>
    <w:sectPr w:rsidR="00D3418E" w:rsidRPr="00D3418E" w:rsidSect="007977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418E"/>
    <w:rsid w:val="0079773A"/>
    <w:rsid w:val="00D3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7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xmsonormal">
    <w:name w:val="x_xxmsonormal"/>
    <w:basedOn w:val="Normal"/>
    <w:rsid w:val="00D3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3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3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2023-10-13T13:10:00Z</dcterms:created>
  <dcterms:modified xsi:type="dcterms:W3CDTF">2023-10-13T13:12:00Z</dcterms:modified>
</cp:coreProperties>
</file>